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2D38" w:rsidRDefault="00C23777" w:rsidP="00C23777">
      <w:pPr>
        <w:pStyle w:val="LO-Normal1"/>
        <w:spacing w:after="0" w:line="276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12D38" w:rsidRDefault="00412D38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Об утверждении </w:t>
      </w: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Административного регламента </w:t>
      </w: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предоставления муниципальной </w:t>
      </w: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услуги «Предоставление </w:t>
      </w: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земельных участков, находящихся </w:t>
      </w:r>
    </w:p>
    <w:p w:rsidR="00C23777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 xml:space="preserve">в муниципальной собственности, </w:t>
      </w:r>
    </w:p>
    <w:p w:rsidR="00412D38" w:rsidRPr="00C23777" w:rsidRDefault="000D7CF4" w:rsidP="00C23777">
      <w:pPr>
        <w:pStyle w:val="LO-Normal1"/>
        <w:spacing w:after="0" w:line="276" w:lineRule="auto"/>
        <w:ind w:left="0" w:firstLine="0"/>
        <w:jc w:val="left"/>
        <w:rPr>
          <w:sz w:val="28"/>
          <w:szCs w:val="28"/>
        </w:rPr>
      </w:pPr>
      <w:r w:rsidRPr="00C23777">
        <w:rPr>
          <w:sz w:val="28"/>
          <w:szCs w:val="28"/>
        </w:rPr>
        <w:t>в безвозмездное пользование»</w:t>
      </w:r>
    </w:p>
    <w:p w:rsidR="00412D38" w:rsidRDefault="00412D38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412D38" w:rsidRDefault="00412D38">
      <w:pPr>
        <w:rPr>
          <w:rFonts w:hint="eastAsia"/>
        </w:rPr>
        <w:sectPr w:rsidR="00412D38">
          <w:headerReference w:type="default" r:id="rId7"/>
          <w:headerReference w:type="first" r:id="rId8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412D38" w:rsidRPr="00C23777" w:rsidRDefault="000D7CF4" w:rsidP="00C23777">
      <w:pPr>
        <w:pStyle w:val="LO-Normal1"/>
        <w:spacing w:after="0" w:line="276" w:lineRule="auto"/>
        <w:ind w:left="0" w:firstLine="709"/>
        <w:rPr>
          <w:rFonts w:hint="eastAsia"/>
          <w:sz w:val="28"/>
          <w:szCs w:val="28"/>
        </w:rPr>
        <w:sectPr w:rsidR="00412D38" w:rsidRPr="00C2377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>
        <w:rPr>
          <w:sz w:val="28"/>
          <w:szCs w:val="28"/>
        </w:rPr>
        <w:t>В соответствии с Федеральным законом от 06.10.2003 № 131⁠-⁠ФЗ «Об общих принципах организации местного самоуправления в Российской Федерации», Федеральным законом от 27.07.2010 № 210⁠-⁠ФЗ «Об организации предоставления государственных и муниципальных услуг», Законом Московской области от 24.07.2014 № 106/2014⁠-⁠ОЗ «О перераспределении полномочий между органами местного самоуправления муниципальных образований Московской области и органами государственной власти Московской области», Законом Московской области от 07.06.1996 № 23/96⁠-⁠ОЗ «О регулировании земельных отношений в Московской области», руководствуясь Уставом городского округа Щёлково Московкой области</w:t>
      </w:r>
    </w:p>
    <w:p w:rsidR="00412D38" w:rsidRDefault="00412D38">
      <w:pPr>
        <w:rPr>
          <w:rFonts w:hint="eastAsia"/>
        </w:rPr>
        <w:sectPr w:rsidR="00412D3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412D38" w:rsidRDefault="000D7CF4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rStyle w:val="20"/>
          <w:b w:val="0"/>
          <w:bCs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«Предоставление земельных участков, находящихся в муниципальной собственности, в безвозмездное пользование».</w:t>
      </w:r>
    </w:p>
    <w:p w:rsidR="00412D38" w:rsidRDefault="00412D38">
      <w:pPr>
        <w:rPr>
          <w:rFonts w:hint="eastAsia"/>
        </w:rPr>
        <w:sectPr w:rsidR="00412D3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412D38" w:rsidRDefault="000D7CF4" w:rsidP="007413BD">
      <w:pP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413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Настоящее постановление подлежит официальному опубликованию (размещению) в сетевом издании «Информационный портал Щёлково» и размещению на официальном сайте Администрации городского округа Щёлково</w:t>
      </w:r>
      <w:r w:rsidR="007D7AA6">
        <w:rPr>
          <w:rFonts w:eastAsia="Times New Roman" w:cs="Times New Roman"/>
          <w:color w:val="000000"/>
          <w:sz w:val="28"/>
          <w:szCs w:val="28"/>
        </w:rPr>
        <w:t>.</w:t>
      </w:r>
    </w:p>
    <w:p w:rsidR="007D7AA6" w:rsidRPr="007413BD" w:rsidRDefault="007D7AA6" w:rsidP="007413BD">
      <w:pPr>
        <w:spacing w:line="276" w:lineRule="auto"/>
        <w:ind w:firstLine="709"/>
        <w:jc w:val="both"/>
        <w:rPr>
          <w:rFonts w:hint="eastAsia"/>
        </w:rPr>
      </w:pPr>
      <w:r>
        <w:rPr>
          <w:rFonts w:eastAsia="Times New Roman" w:cs="Times New Roman"/>
          <w:color w:val="000000"/>
          <w:sz w:val="28"/>
          <w:szCs w:val="28"/>
        </w:rPr>
        <w:t>3. Назначить ответственным за испол</w:t>
      </w:r>
      <w:bookmarkStart w:id="0" w:name="_GoBack"/>
      <w:bookmarkEnd w:id="0"/>
      <w:r>
        <w:rPr>
          <w:rFonts w:eastAsia="Times New Roman" w:cs="Times New Roman"/>
          <w:color w:val="000000"/>
          <w:sz w:val="28"/>
          <w:szCs w:val="28"/>
        </w:rPr>
        <w:t>нение настоящего постановления начальника Управления земельных отношений Администрации городского округа Щёлково Павлову В.Е.</w:t>
      </w:r>
    </w:p>
    <w:p w:rsidR="00412D38" w:rsidRDefault="00412D38">
      <w:pPr>
        <w:rPr>
          <w:rFonts w:hint="eastAsia"/>
        </w:rPr>
        <w:sectPr w:rsidR="00412D3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412D38" w:rsidRDefault="007D7AA6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D7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Контроль за выполнением настоящего постановления возложить на первого заместителя Главы городского округа Щёлково </w:t>
      </w:r>
      <w:proofErr w:type="spellStart"/>
      <w:r w:rsidR="000D7CF4">
        <w:rPr>
          <w:rFonts w:ascii="Times New Roman" w:eastAsia="Times New Roman" w:hAnsi="Times New Roman" w:cs="Times New Roman"/>
          <w:color w:val="000000"/>
          <w:sz w:val="28"/>
          <w:szCs w:val="28"/>
        </w:rPr>
        <w:t>Суслину</w:t>
      </w:r>
      <w:proofErr w:type="spellEnd"/>
      <w:r w:rsidR="000D7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Е.В.</w:t>
      </w:r>
    </w:p>
    <w:p w:rsidR="00412D38" w:rsidRDefault="00412D38">
      <w:pPr>
        <w:rPr>
          <w:rFonts w:hint="eastAsia"/>
        </w:rPr>
        <w:sectPr w:rsidR="00412D38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412D38" w:rsidRDefault="00412D38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412D38" w:rsidRDefault="00412D38" w:rsidP="007413BD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tbl>
      <w:tblPr>
        <w:tblW w:w="99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26"/>
        <w:gridCol w:w="1497"/>
        <w:gridCol w:w="3691"/>
      </w:tblGrid>
      <w:tr w:rsidR="00412D38">
        <w:trPr>
          <w:trHeight w:val="283"/>
        </w:trPr>
        <w:tc>
          <w:tcPr>
            <w:tcW w:w="4731" w:type="dxa"/>
            <w:gridSpan w:val="2"/>
            <w:vAlign w:val="bottom"/>
          </w:tcPr>
          <w:p w:rsidR="007D7AA6" w:rsidRDefault="000D7CF4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412D38" w:rsidRDefault="000D7CF4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Щелково 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:rsidR="00412D38" w:rsidRDefault="00412D38">
            <w:pPr>
              <w:spacing w:line="276" w:lineRule="auto"/>
              <w:jc w:val="center"/>
              <w:rPr>
                <w:rFonts w:hint="eastAsia"/>
                <w:color w:val="FFFFFF"/>
                <w:shd w:val="clear" w:color="auto" w:fill="FFFFFF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12D38" w:rsidRDefault="000D7CF4">
            <w:pPr>
              <w:pStyle w:val="TableContents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А.А. Булгаков</w:t>
            </w:r>
          </w:p>
        </w:tc>
      </w:tr>
      <w:tr w:rsidR="00412D38">
        <w:tblPrEx>
          <w:tblCellMar>
            <w:left w:w="0" w:type="dxa"/>
            <w:right w:w="0" w:type="dxa"/>
          </w:tblCellMar>
        </w:tblPrEx>
        <w:tc>
          <w:tcPr>
            <w:tcW w:w="4705" w:type="dxa"/>
          </w:tcPr>
          <w:p w:rsidR="00412D38" w:rsidRDefault="00412D38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412D38" w:rsidRDefault="000D7CF4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  <w:proofErr w:type="spellStart"/>
            <w:r>
              <w:rPr>
                <w:color w:val="FFFFFF"/>
                <w:shd w:val="clear" w:color="auto" w:fill="FFFFFF"/>
              </w:rPr>
              <w:t>signature</w:t>
            </w:r>
            <w:proofErr w:type="spellEnd"/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:rsidR="00412D38" w:rsidRDefault="00412D38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412D38"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4A90" w:rsidRDefault="006C4A90">
      <w:pPr>
        <w:rPr>
          <w:rFonts w:hint="eastAsia"/>
        </w:rPr>
      </w:pPr>
      <w:r>
        <w:separator/>
      </w:r>
    </w:p>
  </w:endnote>
  <w:endnote w:type="continuationSeparator" w:id="0">
    <w:p w:rsidR="006C4A90" w:rsidRDefault="006C4A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4A90" w:rsidRDefault="006C4A90">
      <w:pPr>
        <w:rPr>
          <w:rFonts w:hint="eastAsia"/>
        </w:rPr>
      </w:pPr>
      <w:r>
        <w:separator/>
      </w:r>
    </w:p>
  </w:footnote>
  <w:footnote w:type="continuationSeparator" w:id="0">
    <w:p w:rsidR="006C4A90" w:rsidRDefault="006C4A9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2D38" w:rsidRDefault="000D7CF4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2D38" w:rsidRDefault="00412D38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26DF7"/>
    <w:multiLevelType w:val="multilevel"/>
    <w:tmpl w:val="FA62346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55FB3CB0"/>
    <w:multiLevelType w:val="multilevel"/>
    <w:tmpl w:val="F9A0F65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08136C"/>
    <w:multiLevelType w:val="multilevel"/>
    <w:tmpl w:val="92346ED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872AD0"/>
    <w:multiLevelType w:val="multilevel"/>
    <w:tmpl w:val="32A8C5E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38"/>
    <w:rsid w:val="000D7CF4"/>
    <w:rsid w:val="00412D38"/>
    <w:rsid w:val="006C4A90"/>
    <w:rsid w:val="007413BD"/>
    <w:rsid w:val="007D7AA6"/>
    <w:rsid w:val="00C2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0491"/>
  <w15:docId w15:val="{9F8D93E5-98FE-4814-BD4B-A1994B59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uiPriority w:val="9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semiHidden/>
    <w:unhideWhenUsed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Светлана Петрова</cp:lastModifiedBy>
  <cp:revision>1225</cp:revision>
  <dcterms:created xsi:type="dcterms:W3CDTF">2025-07-08T14:00:00Z</dcterms:created>
  <dcterms:modified xsi:type="dcterms:W3CDTF">2025-07-09T14:52:00Z</dcterms:modified>
  <dc:language>en-US</dc:language>
</cp:coreProperties>
</file>